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CA" w:rsidRPr="00AA06CA" w:rsidRDefault="00AA06CA" w:rsidP="00AA06CA">
      <w:pPr>
        <w:spacing w:line="240" w:lineRule="auto"/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AA06CA">
        <w:rPr>
          <w:rFonts w:ascii="Monotype Corsiva" w:hAnsi="Monotype Corsiva" w:cs="Times New Roman"/>
          <w:b/>
          <w:color w:val="002060"/>
          <w:sz w:val="40"/>
          <w:szCs w:val="40"/>
        </w:rPr>
        <w:t>Рекомендации для родителей                                                                                                                                           «Игры и упражнения для развития речи детей среднего дошкольного возраста»</w:t>
      </w:r>
    </w:p>
    <w:p w:rsidR="00AA06CA" w:rsidRDefault="00AA06CA" w:rsidP="00AA06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6CA" w:rsidRPr="00AA06CA" w:rsidRDefault="00AA06CA" w:rsidP="00AA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Большое значение в развитии речи детей 4-5 лет играет общение родителей с ребенком. Интерес родителей к рассказу ребёнка помогает ему раскрепоститься и «начать» говорить, а совместные игры и специальные упражнения по дороге домой будут способствовать этому. Они просты, не требуют специальной подготовки, занимают мало времени, и дают прекрасный результат. Чтобы эти упражнения были ребёнку интересны, предлагайте их в форме игр, загадок, головоломок, и так, чтобы ребенок почувствовал, что вам хочется с ним поиграть. Пусть ребёнок тоже загадывает эти задания вам или другим детям (ведь объём его знаний будет расширяться благодаря той информации, которую он получит от взрослых). В эти игры можно играть как вдвоем, так и в компании с другими детьми.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bCs/>
          <w:sz w:val="24"/>
          <w:szCs w:val="24"/>
        </w:rPr>
        <w:t>1. Игры на расширение словарного запаса (предметного, глагольного словаря и словаря признаков).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</w:t>
      </w:r>
      <w:proofErr w:type="gramStart"/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Кто</w:t>
      </w:r>
      <w:proofErr w:type="gramEnd"/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где живет?»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Попросите ребёнка ответить на вопросы: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– Кто живёт в дупле? – Белка.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Кто живёт в скворечнике? – Скворцы.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Кто живёт в гнезде? – Птицы.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Кто живёт в будке? – Собака.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Кто живёт в улье? – Пчёлы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Кто живёт в норе? – Лиса.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Кто живёт в логове? – Волк.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Кто живёт в берлоге? – Медведь.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Можно попробовать и наоборот: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– Где живут скворцы?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– Где живут медведи? и. д.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«Я знаю три слова» (можно с мячом).</w:t>
      </w:r>
      <w:r w:rsidRPr="00AA06CA">
        <w:rPr>
          <w:rFonts w:ascii="Times New Roman" w:hAnsi="Times New Roman" w:cs="Times New Roman"/>
          <w:b/>
          <w:color w:val="002060"/>
          <w:sz w:val="24"/>
          <w:szCs w:val="24"/>
        </w:rPr>
        <w:t> </w:t>
      </w:r>
      <w:r w:rsidRPr="00AA06CA">
        <w:rPr>
          <w:rFonts w:ascii="Times New Roman" w:hAnsi="Times New Roman" w:cs="Times New Roman"/>
          <w:sz w:val="24"/>
          <w:szCs w:val="24"/>
        </w:rPr>
        <w:t>Взрослый называет обобщающее понятие, а ребёнок должен назвать три конкретных понятия: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овощи — огурец, картошка, помидор;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фрукты — яблоко, банан, груша;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домашние животные — кот, собака, лошадь.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«Назови одним словом» (можно с мячом).</w:t>
      </w:r>
      <w:r w:rsidRPr="00AA06CA">
        <w:rPr>
          <w:rFonts w:ascii="Times New Roman" w:hAnsi="Times New Roman" w:cs="Times New Roman"/>
          <w:b/>
          <w:color w:val="002060"/>
          <w:sz w:val="24"/>
          <w:szCs w:val="24"/>
        </w:rPr>
        <w:t> </w:t>
      </w:r>
      <w:r w:rsidRPr="00AA06CA">
        <w:rPr>
          <w:rFonts w:ascii="Times New Roman" w:hAnsi="Times New Roman" w:cs="Times New Roman"/>
          <w:sz w:val="24"/>
          <w:szCs w:val="24"/>
        </w:rPr>
        <w:t>Взрослый называет несколько слов, ребёнок должен дать обобщающее понятие: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lastRenderedPageBreak/>
        <w:t>апельсин, яблоко, лимон — фрукты;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волк, лиса, заяц — дикие животные.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</w:t>
      </w:r>
      <w:proofErr w:type="gramStart"/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Какой</w:t>
      </w:r>
      <w:proofErr w:type="gramEnd"/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? Какая? </w:t>
      </w:r>
      <w:proofErr w:type="gramStart"/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Какое</w:t>
      </w:r>
      <w:proofErr w:type="gramEnd"/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?» (можно с мячом).</w:t>
      </w:r>
      <w:r w:rsidRPr="00AA06CA">
        <w:rPr>
          <w:rFonts w:ascii="Times New Roman" w:hAnsi="Times New Roman" w:cs="Times New Roman"/>
          <w:color w:val="002060"/>
          <w:sz w:val="24"/>
          <w:szCs w:val="24"/>
        </w:rPr>
        <w:t> </w:t>
      </w:r>
      <w:r w:rsidRPr="00AA06CA">
        <w:rPr>
          <w:rFonts w:ascii="Times New Roman" w:hAnsi="Times New Roman" w:cs="Times New Roman"/>
          <w:sz w:val="24"/>
          <w:szCs w:val="24"/>
        </w:rPr>
        <w:t>Взрослый называет существительное, ребенок должен подобрать как можно больше слов-признаков: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апельсин (какой) - вкусный, сладкий, сочный, круглый, оранжевый и т. д.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зима (какая) - холодная, морозная, снежная и т. д.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«Что делает?».</w:t>
      </w:r>
      <w:r w:rsidRPr="00AA06CA">
        <w:rPr>
          <w:rFonts w:ascii="Times New Roman" w:hAnsi="Times New Roman" w:cs="Times New Roman"/>
          <w:color w:val="002060"/>
          <w:sz w:val="24"/>
          <w:szCs w:val="24"/>
        </w:rPr>
        <w:t> </w:t>
      </w:r>
      <w:r w:rsidRPr="00AA06CA">
        <w:rPr>
          <w:rFonts w:ascii="Times New Roman" w:hAnsi="Times New Roman" w:cs="Times New Roman"/>
          <w:sz w:val="24"/>
          <w:szCs w:val="24"/>
        </w:rPr>
        <w:t>Ребенку предлагается подобрать как можно больше слов-действий к существительным: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Дети — играют, бегают, веселятся, смеются и т. д.</w:t>
      </w:r>
      <w:proofErr w:type="gramStart"/>
      <w:r w:rsidRPr="00AA06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Ворона — каркает, летает, клюёт и т. д.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«Скажи наоборот» (можно с мячом).</w:t>
      </w:r>
      <w:r w:rsidRPr="00AA06CA">
        <w:rPr>
          <w:rFonts w:ascii="Times New Roman" w:hAnsi="Times New Roman" w:cs="Times New Roman"/>
          <w:b/>
          <w:color w:val="002060"/>
          <w:sz w:val="24"/>
          <w:szCs w:val="24"/>
        </w:rPr>
        <w:t> </w:t>
      </w:r>
      <w:r w:rsidRPr="00AA06CA">
        <w:rPr>
          <w:rFonts w:ascii="Times New Roman" w:hAnsi="Times New Roman" w:cs="Times New Roman"/>
          <w:sz w:val="24"/>
          <w:szCs w:val="24"/>
        </w:rPr>
        <w:t>Взрослый предлагает ребёнку подобрать слова с противоположным значением (т. е. сказать наоборот):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Ворона большая, а воробей … (маленький);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Ваня высокий, а Саша … (низкий);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Катя весёлая, а Маша … (грустная);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Летом на улице тепло, а зимой … (холодно).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bCs/>
          <w:sz w:val="24"/>
          <w:szCs w:val="24"/>
        </w:rPr>
        <w:t>2. Игры на развитие грамматического строя речи.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«Скажи ласково»</w:t>
      </w:r>
      <w:r w:rsidRPr="00AA06C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. </w:t>
      </w:r>
      <w:r w:rsidRPr="00AA06CA">
        <w:rPr>
          <w:rFonts w:ascii="Times New Roman" w:hAnsi="Times New Roman" w:cs="Times New Roman"/>
          <w:sz w:val="24"/>
          <w:szCs w:val="24"/>
        </w:rPr>
        <w:t>Взрослый предлагает ребенку назвать ласково предметы: яблоко — яблочко, диван — диванчик и т. д.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«Скажи иначе»</w:t>
      </w:r>
      <w:r w:rsidRPr="00AA06CA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r w:rsidRPr="00AA06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A06CA">
        <w:rPr>
          <w:rFonts w:ascii="Times New Roman" w:hAnsi="Times New Roman" w:cs="Times New Roman"/>
          <w:sz w:val="24"/>
          <w:szCs w:val="24"/>
        </w:rPr>
        <w:t>Образовать от существительных прилагательные: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сок из яблок — яблочный;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суп из молока — молочный;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компот из ягод — ягодный;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стол из стекла — стеклянный.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«Один — много».</w:t>
      </w:r>
      <w:r w:rsidRPr="00AA06CA">
        <w:rPr>
          <w:rFonts w:ascii="Times New Roman" w:hAnsi="Times New Roman" w:cs="Times New Roman"/>
          <w:color w:val="002060"/>
          <w:sz w:val="24"/>
          <w:szCs w:val="24"/>
        </w:rPr>
        <w:t> </w:t>
      </w:r>
      <w:r w:rsidRPr="00AA06CA">
        <w:rPr>
          <w:rFonts w:ascii="Times New Roman" w:hAnsi="Times New Roman" w:cs="Times New Roman"/>
          <w:sz w:val="24"/>
          <w:szCs w:val="24"/>
        </w:rPr>
        <w:t>Образование формы множественного числа существительных: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мяч — мячи;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птица — птицы;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груша — груши.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«Посчитай».</w:t>
      </w:r>
      <w:r w:rsidRPr="00AA06CA">
        <w:rPr>
          <w:rFonts w:ascii="Times New Roman" w:hAnsi="Times New Roman" w:cs="Times New Roman"/>
          <w:i/>
          <w:iCs/>
          <w:color w:val="002060"/>
          <w:sz w:val="24"/>
          <w:szCs w:val="24"/>
        </w:rPr>
        <w:t> </w:t>
      </w:r>
      <w:r w:rsidRPr="00AA06CA">
        <w:rPr>
          <w:rFonts w:ascii="Times New Roman" w:hAnsi="Times New Roman" w:cs="Times New Roman"/>
          <w:sz w:val="24"/>
          <w:szCs w:val="24"/>
        </w:rPr>
        <w:t>Ребёнку предлагается посчитать предметы от 1 до 5: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один мяч, два мяча …. пять мячей;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одно яблоко, два яблока …. пять яблок.</w:t>
      </w:r>
    </w:p>
    <w:p w:rsidR="00AA06CA" w:rsidRDefault="00AA06CA" w:rsidP="00AA06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lastRenderedPageBreak/>
        <w:t>Игра «Кто – откуда?»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 xml:space="preserve">Идя по </w:t>
      </w:r>
      <w:proofErr w:type="gramStart"/>
      <w:r w:rsidRPr="00AA06CA">
        <w:rPr>
          <w:rFonts w:ascii="Times New Roman" w:hAnsi="Times New Roman" w:cs="Times New Roman"/>
          <w:sz w:val="24"/>
          <w:szCs w:val="24"/>
        </w:rPr>
        <w:t>дороге</w:t>
      </w:r>
      <w:proofErr w:type="gramEnd"/>
      <w:r w:rsidRPr="00AA06CA">
        <w:rPr>
          <w:rFonts w:ascii="Times New Roman" w:hAnsi="Times New Roman" w:cs="Times New Roman"/>
          <w:sz w:val="24"/>
          <w:szCs w:val="24"/>
        </w:rPr>
        <w:t xml:space="preserve"> домой, вы можете задавать разные вопросы своему ребенку, используя в вопросах различные предлоги. Ребенок вам должен отвечать, правильно употребляя предлоги.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Откуда вышел мужчина?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(Мужчина вышел из магазина.)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Откуда выехал автобус?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(Автобус выехал из-за дома.)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Откуда вылезла кошка?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(Кошка вылезла из-под скамейки.)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Куда зашла бабушка?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(Бабушка зашла в подъезд.)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Где сидит ворона?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(Ворона сидит на дереве, на ветке.)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Откуда слетел (вылетел) воробей?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(Воробей слетел с ветки, с дерева; вылетел из кормушки.)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bCs/>
          <w:sz w:val="24"/>
          <w:szCs w:val="24"/>
        </w:rPr>
        <w:t>3. Игры на развитие связной речи.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«Придумай предложение»</w:t>
      </w:r>
      <w:r w:rsidRPr="00AA06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Pr="00AA06CA">
        <w:rPr>
          <w:rFonts w:ascii="Times New Roman" w:hAnsi="Times New Roman" w:cs="Times New Roman"/>
          <w:sz w:val="24"/>
          <w:szCs w:val="24"/>
        </w:rPr>
        <w:t>Взрослый предлагает ребёнку составить предложение с одним заданным словом, затем с двумя заданными словами: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апельсин — Маша ест апельсин;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ворона, дерево — Ворона сидит на дереве.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«Большое предложение».</w:t>
      </w:r>
      <w:r w:rsidRPr="00AA06CA">
        <w:rPr>
          <w:rFonts w:ascii="Times New Roman" w:hAnsi="Times New Roman" w:cs="Times New Roman"/>
          <w:i/>
          <w:iCs/>
          <w:color w:val="002060"/>
          <w:sz w:val="24"/>
          <w:szCs w:val="24"/>
        </w:rPr>
        <w:t> </w:t>
      </w:r>
      <w:r w:rsidRPr="00AA06CA">
        <w:rPr>
          <w:rFonts w:ascii="Times New Roman" w:hAnsi="Times New Roman" w:cs="Times New Roman"/>
          <w:sz w:val="24"/>
          <w:szCs w:val="24"/>
        </w:rPr>
        <w:t>Взрослый предлагает ребёнку придумать предложение с заданным словом. Затем предложение увеличивается с помощью вопросов: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апельсин — Девочка ела апельсин.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Какая девочка ела апельсин? - Маленькая девочка ела апельсин.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Какой апельсин ела маленькая девочка? - Маленькая девочка ела вкусный апельсин.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«Придумай рассказ по картинкам».</w:t>
      </w:r>
      <w:r w:rsidRPr="00AA06CA">
        <w:rPr>
          <w:rFonts w:ascii="Times New Roman" w:hAnsi="Times New Roman" w:cs="Times New Roman"/>
          <w:b/>
          <w:color w:val="002060"/>
          <w:sz w:val="24"/>
          <w:szCs w:val="24"/>
        </w:rPr>
        <w:t> </w:t>
      </w:r>
      <w:r w:rsidRPr="00AA06CA">
        <w:rPr>
          <w:rFonts w:ascii="Times New Roman" w:hAnsi="Times New Roman" w:cs="Times New Roman"/>
          <w:sz w:val="24"/>
          <w:szCs w:val="24"/>
        </w:rPr>
        <w:t>Взрослый предлагает ребёнку серию картинок, ребёнку нужно выложить в правильной последовательности, а потом составить рассказ.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i/>
          <w:iCs/>
          <w:sz w:val="24"/>
          <w:szCs w:val="24"/>
        </w:rPr>
        <w:t>Пересказ текста.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i/>
          <w:iCs/>
          <w:sz w:val="24"/>
          <w:szCs w:val="24"/>
        </w:rPr>
        <w:t>Заучивание стихов.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bCs/>
          <w:sz w:val="24"/>
          <w:szCs w:val="24"/>
        </w:rPr>
        <w:t>4. Игры на развитие фонематического восприятия.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</w:t>
      </w:r>
      <w:proofErr w:type="gramEnd"/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«Какой первый звук в слове?».</w:t>
      </w:r>
      <w:r w:rsidRPr="00AA06CA">
        <w:rPr>
          <w:rFonts w:ascii="Times New Roman" w:hAnsi="Times New Roman" w:cs="Times New Roman"/>
          <w:color w:val="002060"/>
          <w:sz w:val="24"/>
          <w:szCs w:val="24"/>
        </w:rPr>
        <w:t> </w:t>
      </w:r>
      <w:r w:rsidRPr="00AA06CA">
        <w:rPr>
          <w:rFonts w:ascii="Times New Roman" w:hAnsi="Times New Roman" w:cs="Times New Roman"/>
          <w:sz w:val="24"/>
          <w:szCs w:val="24"/>
        </w:rPr>
        <w:t>Ребёнку предлагается определить начальный ударный гласный звук в слове: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lastRenderedPageBreak/>
        <w:t>Оля — первый звук «О»;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Аня — первый звук «А».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«Придумай слово на звук</w:t>
      </w: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».</w:t>
      </w:r>
      <w:r w:rsidRPr="00AA06CA">
        <w:rPr>
          <w:rFonts w:ascii="Times New Roman" w:hAnsi="Times New Roman" w:cs="Times New Roman"/>
          <w:i/>
          <w:iCs/>
          <w:color w:val="002060"/>
          <w:sz w:val="24"/>
          <w:szCs w:val="24"/>
        </w:rPr>
        <w:t> </w:t>
      </w:r>
      <w:r w:rsidRPr="00AA06CA">
        <w:rPr>
          <w:rFonts w:ascii="Times New Roman" w:hAnsi="Times New Roman" w:cs="Times New Roman"/>
          <w:sz w:val="24"/>
          <w:szCs w:val="24"/>
        </w:rPr>
        <w:t>Взрослый предлагает ребёнку придумать как можно больше слов на заданный звук: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А — Аня, арбуз, ананас и т. д.</w:t>
      </w:r>
      <w:proofErr w:type="gramStart"/>
      <w:r w:rsidRPr="00AA06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У — утка, улитка, улица и т. д.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bCs/>
          <w:sz w:val="24"/>
          <w:szCs w:val="24"/>
        </w:rPr>
        <w:t>5. Игры на развитие мелкой моторики.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i/>
          <w:iCs/>
          <w:sz w:val="24"/>
          <w:szCs w:val="24"/>
        </w:rPr>
        <w:t>Пальчиковые игры</w:t>
      </w:r>
      <w:proofErr w:type="gramStart"/>
      <w:r w:rsidRPr="00AA06C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AA06C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AA06CA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AA06CA">
        <w:rPr>
          <w:rFonts w:ascii="Times New Roman" w:hAnsi="Times New Roman" w:cs="Times New Roman"/>
          <w:i/>
          <w:iCs/>
          <w:sz w:val="24"/>
          <w:szCs w:val="24"/>
        </w:rPr>
        <w:t>ожно с су-</w:t>
      </w:r>
      <w:proofErr w:type="spellStart"/>
      <w:r w:rsidRPr="00AA06CA">
        <w:rPr>
          <w:rFonts w:ascii="Times New Roman" w:hAnsi="Times New Roman" w:cs="Times New Roman"/>
          <w:i/>
          <w:iCs/>
          <w:sz w:val="24"/>
          <w:szCs w:val="24"/>
        </w:rPr>
        <w:t>джоком</w:t>
      </w:r>
      <w:proofErr w:type="spellEnd"/>
      <w:r w:rsidRPr="00AA06C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color w:val="002060"/>
          <w:sz w:val="24"/>
          <w:szCs w:val="24"/>
        </w:rPr>
        <w:t>Апельсин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Мы делили апельсин (левая рука в кулачке, правая её обхватывает)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Много нас – а он – один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Эта долька – для ежа (правой рукой поочередно разжимаем пальчики на левой руке)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Эта долька – для чижа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Эта долька – для котят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Эта долька - для утят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Эта долька - для бобра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sz w:val="24"/>
          <w:szCs w:val="24"/>
        </w:rPr>
        <w:t>А для волка – кожура! (встряхиваем обе кисти)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Мозаика, шнуровка, бусы, конструктор.</w:t>
      </w:r>
    </w:p>
    <w:p w:rsidR="00AA06CA" w:rsidRPr="00AA06CA" w:rsidRDefault="00AA06CA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CA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Игра «Золушка».</w:t>
      </w:r>
      <w:r w:rsidRPr="00AA06CA">
        <w:rPr>
          <w:rFonts w:ascii="Times New Roman" w:hAnsi="Times New Roman" w:cs="Times New Roman"/>
          <w:color w:val="002060"/>
          <w:sz w:val="24"/>
          <w:szCs w:val="24"/>
        </w:rPr>
        <w:t> </w:t>
      </w:r>
      <w:r w:rsidRPr="00AA06CA">
        <w:rPr>
          <w:rFonts w:ascii="Times New Roman" w:hAnsi="Times New Roman" w:cs="Times New Roman"/>
          <w:sz w:val="24"/>
          <w:szCs w:val="24"/>
        </w:rPr>
        <w:t>Ребёнку предлагается разложить по разным тарелочкам сушеный горох, фасоль и т. д.</w:t>
      </w:r>
      <w:bookmarkStart w:id="0" w:name="_GoBack"/>
      <w:bookmarkEnd w:id="0"/>
    </w:p>
    <w:p w:rsidR="00D17874" w:rsidRPr="00AA06CA" w:rsidRDefault="00D17874" w:rsidP="00AA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7874" w:rsidRPr="00A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2F"/>
    <w:rsid w:val="008A322F"/>
    <w:rsid w:val="00AA06CA"/>
    <w:rsid w:val="00D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2021-12-11T17:09:00Z</dcterms:created>
  <dcterms:modified xsi:type="dcterms:W3CDTF">2021-12-11T17:14:00Z</dcterms:modified>
</cp:coreProperties>
</file>